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54AD0" w14:textId="77777777" w:rsidR="008268C9" w:rsidRPr="00CB13ED" w:rsidRDefault="008268C9" w:rsidP="00CB13ED">
      <w:pPr>
        <w:pStyle w:val="Heading1"/>
        <w:jc w:val="center"/>
        <w:rPr>
          <w:b/>
          <w:color w:val="auto"/>
        </w:rPr>
      </w:pPr>
      <w:r w:rsidRPr="00CB13ED">
        <w:rPr>
          <w:b/>
          <w:color w:val="auto"/>
        </w:rPr>
        <w:t>FINAL EXAMINATION</w:t>
      </w:r>
    </w:p>
    <w:p w14:paraId="113402FA" w14:textId="5637C62B" w:rsidR="008268C9" w:rsidRPr="00CB13ED" w:rsidRDefault="008268C9" w:rsidP="008268C9">
      <w:pPr>
        <w:jc w:val="center"/>
        <w:rPr>
          <w:rFonts w:asciiTheme="minorHAnsi" w:hAnsiTheme="minorHAnsi" w:cstheme="minorHAnsi"/>
          <w:b/>
          <w:sz w:val="22"/>
        </w:rPr>
      </w:pPr>
      <w:r w:rsidRPr="00CB13ED">
        <w:rPr>
          <w:rFonts w:asciiTheme="minorHAnsi" w:hAnsiTheme="minorHAnsi" w:cstheme="minorHAnsi"/>
          <w:b/>
          <w:sz w:val="22"/>
        </w:rPr>
        <w:t>C</w:t>
      </w:r>
      <w:r w:rsidR="008E5240">
        <w:rPr>
          <w:rFonts w:asciiTheme="minorHAnsi" w:hAnsiTheme="minorHAnsi" w:cstheme="minorHAnsi"/>
          <w:b/>
          <w:sz w:val="22"/>
        </w:rPr>
        <w:t>YBE</w:t>
      </w:r>
      <w:r w:rsidRPr="00CB13ED">
        <w:rPr>
          <w:rFonts w:asciiTheme="minorHAnsi" w:hAnsiTheme="minorHAnsi" w:cstheme="minorHAnsi"/>
          <w:b/>
          <w:sz w:val="22"/>
        </w:rPr>
        <w:t xml:space="preserve"> </w:t>
      </w:r>
      <w:r w:rsidR="00621BC5" w:rsidRPr="00CB13ED">
        <w:rPr>
          <w:rFonts w:asciiTheme="minorHAnsi" w:hAnsiTheme="minorHAnsi" w:cstheme="minorHAnsi"/>
          <w:b/>
          <w:sz w:val="22"/>
        </w:rPr>
        <w:t>574</w:t>
      </w:r>
      <w:r w:rsidRPr="00CB13ED">
        <w:rPr>
          <w:rFonts w:asciiTheme="minorHAnsi" w:hAnsiTheme="minorHAnsi" w:cstheme="minorHAnsi"/>
          <w:b/>
          <w:sz w:val="22"/>
        </w:rPr>
        <w:t xml:space="preserve">0 – </w:t>
      </w:r>
      <w:r w:rsidR="00621BC5" w:rsidRPr="00CB13ED">
        <w:rPr>
          <w:rFonts w:asciiTheme="minorHAnsi" w:hAnsiTheme="minorHAnsi" w:cstheme="minorHAnsi"/>
          <w:b/>
          <w:sz w:val="22"/>
        </w:rPr>
        <w:t>Secure Acquisition</w:t>
      </w:r>
    </w:p>
    <w:p w14:paraId="1362FC80" w14:textId="77777777" w:rsidR="008268C9" w:rsidRPr="00854471" w:rsidRDefault="008268C9" w:rsidP="008268C9">
      <w:pPr>
        <w:jc w:val="center"/>
        <w:rPr>
          <w:rFonts w:asciiTheme="minorHAnsi" w:hAnsiTheme="minorHAnsi" w:cstheme="minorHAnsi"/>
          <w:sz w:val="22"/>
        </w:rPr>
      </w:pPr>
    </w:p>
    <w:p w14:paraId="577D7F82" w14:textId="7883C8F7" w:rsidR="008268C9" w:rsidRPr="00854471" w:rsidRDefault="00CC18E3" w:rsidP="008268C9">
      <w:pPr>
        <w:ind w:left="3600" w:firstLine="72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C598B61" wp14:editId="426C7FBF">
                <wp:simplePos x="0" y="0"/>
                <wp:positionH relativeFrom="column">
                  <wp:posOffset>3114675</wp:posOffset>
                </wp:positionH>
                <wp:positionV relativeFrom="paragraph">
                  <wp:posOffset>160020</wp:posOffset>
                </wp:positionV>
                <wp:extent cx="2057400" cy="0"/>
                <wp:effectExtent l="9525" t="7620" r="9525" b="1143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E41E09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5.25pt,12.6pt" to="407.2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VYBEQ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" o:allowincell="f"/>
            </w:pict>
          </mc:Fallback>
        </mc:AlternateContent>
      </w:r>
      <w:r w:rsidR="008268C9" w:rsidRPr="00854471">
        <w:rPr>
          <w:rFonts w:asciiTheme="minorHAnsi" w:hAnsiTheme="minorHAnsi" w:cstheme="minorHAnsi"/>
          <w:sz w:val="22"/>
        </w:rPr>
        <w:t>Name</w:t>
      </w:r>
      <w:r w:rsidR="00CB13ED">
        <w:rPr>
          <w:rFonts w:asciiTheme="minorHAnsi" w:hAnsiTheme="minorHAnsi" w:cstheme="minorHAnsi"/>
          <w:sz w:val="22"/>
          <w:u w:val="single"/>
        </w:rPr>
        <w:t xml:space="preserve"> </w:t>
      </w:r>
      <w:r w:rsidR="008268C9" w:rsidRPr="00854471">
        <w:rPr>
          <w:rFonts w:asciiTheme="minorHAnsi" w:hAnsiTheme="minorHAnsi" w:cstheme="minorHAnsi"/>
          <w:b/>
          <w:sz w:val="22"/>
          <w:u w:val="single"/>
        </w:rPr>
        <w:t xml:space="preserve">                                          </w:t>
      </w:r>
      <w:r w:rsidR="008268C9" w:rsidRPr="00854471">
        <w:rPr>
          <w:rFonts w:asciiTheme="minorHAnsi" w:hAnsiTheme="minorHAnsi" w:cstheme="minorHAnsi"/>
          <w:sz w:val="22"/>
          <w:u w:val="single"/>
        </w:rPr>
        <w:t xml:space="preserve">                    </w:t>
      </w:r>
      <w:r w:rsidR="008268C9" w:rsidRPr="00854471">
        <w:rPr>
          <w:rFonts w:asciiTheme="minorHAnsi" w:hAnsiTheme="minorHAnsi" w:cstheme="minorHAnsi"/>
          <w:sz w:val="22"/>
        </w:rPr>
        <w:t xml:space="preserve"> </w:t>
      </w:r>
    </w:p>
    <w:p w14:paraId="2129649A" w14:textId="77777777" w:rsidR="00CB13ED" w:rsidRDefault="00CB13ED" w:rsidP="008268C9">
      <w:pPr>
        <w:rPr>
          <w:rFonts w:asciiTheme="minorHAnsi" w:hAnsiTheme="minorHAnsi" w:cstheme="minorHAnsi"/>
          <w:b/>
          <w:sz w:val="22"/>
        </w:rPr>
      </w:pPr>
    </w:p>
    <w:p w14:paraId="5D644294" w14:textId="7960EB29" w:rsidR="008268C9" w:rsidRPr="00854471" w:rsidRDefault="008268C9" w:rsidP="008268C9">
      <w:pPr>
        <w:rPr>
          <w:rFonts w:asciiTheme="minorHAnsi" w:hAnsiTheme="minorHAnsi" w:cstheme="minorHAnsi"/>
          <w:sz w:val="22"/>
        </w:rPr>
      </w:pPr>
      <w:r w:rsidRPr="00854471">
        <w:rPr>
          <w:rFonts w:asciiTheme="minorHAnsi" w:hAnsiTheme="minorHAnsi" w:cstheme="minorHAnsi"/>
          <w:b/>
          <w:sz w:val="22"/>
        </w:rPr>
        <w:t>Questions</w:t>
      </w:r>
      <w:r w:rsidRPr="00854471">
        <w:rPr>
          <w:rFonts w:asciiTheme="minorHAnsi" w:hAnsiTheme="minorHAnsi" w:cstheme="minorHAnsi"/>
          <w:sz w:val="22"/>
        </w:rPr>
        <w:t xml:space="preserve">: (for </w:t>
      </w:r>
      <w:r w:rsidR="00FB3B90">
        <w:rPr>
          <w:rFonts w:asciiTheme="minorHAnsi" w:hAnsiTheme="minorHAnsi" w:cstheme="minorHAnsi"/>
          <w:sz w:val="22"/>
        </w:rPr>
        <w:t>3</w:t>
      </w:r>
      <w:r w:rsidRPr="00854471">
        <w:rPr>
          <w:rFonts w:asciiTheme="minorHAnsi" w:hAnsiTheme="minorHAnsi" w:cstheme="minorHAnsi"/>
          <w:sz w:val="22"/>
        </w:rPr>
        <w:t xml:space="preserve"> points each</w:t>
      </w:r>
      <w:r w:rsidR="00B30391" w:rsidRPr="00854471">
        <w:rPr>
          <w:rFonts w:asciiTheme="minorHAnsi" w:hAnsiTheme="minorHAnsi" w:cstheme="minorHAnsi"/>
          <w:sz w:val="22"/>
        </w:rPr>
        <w:t>)</w:t>
      </w:r>
      <w:r w:rsidR="00B30391">
        <w:rPr>
          <w:rFonts w:asciiTheme="minorHAnsi" w:hAnsiTheme="minorHAnsi" w:cstheme="minorHAnsi"/>
          <w:sz w:val="22"/>
        </w:rPr>
        <w:t xml:space="preserve"> -</w:t>
      </w:r>
      <w:r>
        <w:rPr>
          <w:rFonts w:asciiTheme="minorHAnsi" w:hAnsiTheme="minorHAnsi" w:cstheme="minorHAnsi"/>
          <w:sz w:val="22"/>
        </w:rPr>
        <w:t xml:space="preserve"> </w:t>
      </w:r>
      <w:r w:rsidRPr="00854471">
        <w:rPr>
          <w:rFonts w:asciiTheme="minorHAnsi" w:hAnsiTheme="minorHAnsi" w:cstheme="minorHAnsi"/>
          <w:sz w:val="22"/>
        </w:rPr>
        <w:t>return to</w:t>
      </w:r>
      <w:r w:rsidR="00E500A7">
        <w:rPr>
          <w:rFonts w:asciiTheme="minorHAnsi" w:hAnsiTheme="minorHAnsi" w:cstheme="minorHAnsi"/>
          <w:sz w:val="22"/>
        </w:rPr>
        <w:t>:</w:t>
      </w:r>
      <w:bookmarkStart w:id="0" w:name="_GoBack"/>
      <w:bookmarkEnd w:id="0"/>
    </w:p>
    <w:p w14:paraId="6A5B00EE" w14:textId="77777777" w:rsidR="008268C9" w:rsidRPr="00854471" w:rsidRDefault="008268C9" w:rsidP="008268C9">
      <w:pPr>
        <w:rPr>
          <w:rFonts w:asciiTheme="minorHAnsi" w:hAnsiTheme="minorHAnsi" w:cstheme="minorHAnsi"/>
          <w:sz w:val="22"/>
        </w:rPr>
      </w:pPr>
    </w:p>
    <w:p w14:paraId="65EB4F8C" w14:textId="13BF2EB1" w:rsidR="00CB13ED" w:rsidRPr="00CB13ED" w:rsidRDefault="0031179D" w:rsidP="008E5240">
      <w:pPr>
        <w:pStyle w:val="BodyTextIndent3"/>
        <w:numPr>
          <w:ilvl w:val="0"/>
          <w:numId w:val="2"/>
        </w:numPr>
        <w:spacing w:line="240" w:lineRule="auto"/>
        <w:ind w:left="360" w:right="360"/>
        <w:rPr>
          <w:rFonts w:cstheme="minorHAnsi"/>
          <w:iCs/>
          <w:sz w:val="24"/>
          <w:szCs w:val="24"/>
        </w:rPr>
      </w:pPr>
      <w:r w:rsidRPr="00CB13ED">
        <w:rPr>
          <w:rFonts w:cstheme="minorHAnsi"/>
          <w:iCs/>
          <w:sz w:val="24"/>
          <w:szCs w:val="24"/>
        </w:rPr>
        <w:t xml:space="preserve">Explain </w:t>
      </w:r>
      <w:r w:rsidR="008E5240">
        <w:rPr>
          <w:rFonts w:cstheme="minorHAnsi"/>
          <w:iCs/>
          <w:sz w:val="24"/>
          <w:szCs w:val="24"/>
        </w:rPr>
        <w:t xml:space="preserve">how the </w:t>
      </w:r>
      <w:r w:rsidR="008E5240" w:rsidRPr="00CB13ED">
        <w:rPr>
          <w:rFonts w:cstheme="minorHAnsi"/>
          <w:iCs/>
          <w:sz w:val="24"/>
          <w:szCs w:val="24"/>
        </w:rPr>
        <w:t xml:space="preserve">three </w:t>
      </w:r>
      <w:r w:rsidR="008E5240">
        <w:rPr>
          <w:rFonts w:cstheme="minorHAnsi"/>
          <w:iCs/>
          <w:sz w:val="24"/>
          <w:szCs w:val="24"/>
        </w:rPr>
        <w:t>communitie</w:t>
      </w:r>
      <w:r w:rsidR="008E5240" w:rsidRPr="00CB13ED">
        <w:rPr>
          <w:rFonts w:cstheme="minorHAnsi"/>
          <w:iCs/>
          <w:sz w:val="24"/>
          <w:szCs w:val="24"/>
        </w:rPr>
        <w:t xml:space="preserve">s of </w:t>
      </w:r>
      <w:r w:rsidR="008E5240">
        <w:rPr>
          <w:rFonts w:cstheme="minorHAnsi"/>
          <w:iCs/>
          <w:sz w:val="24"/>
          <w:szCs w:val="24"/>
        </w:rPr>
        <w:t xml:space="preserve">practice function in </w:t>
      </w:r>
      <w:r w:rsidR="008E5240" w:rsidRPr="00CB13ED">
        <w:rPr>
          <w:rFonts w:cstheme="minorHAnsi"/>
          <w:iCs/>
          <w:sz w:val="24"/>
          <w:szCs w:val="24"/>
        </w:rPr>
        <w:t xml:space="preserve">a </w:t>
      </w:r>
      <w:r w:rsidR="008E5240">
        <w:rPr>
          <w:rFonts w:cstheme="minorHAnsi"/>
          <w:iCs/>
          <w:sz w:val="24"/>
          <w:szCs w:val="24"/>
        </w:rPr>
        <w:t>multi-tiered</w:t>
      </w:r>
      <w:r w:rsidR="008E5240" w:rsidRPr="00CB13ED">
        <w:rPr>
          <w:rFonts w:cstheme="minorHAnsi"/>
          <w:iCs/>
          <w:sz w:val="24"/>
          <w:szCs w:val="24"/>
        </w:rPr>
        <w:t xml:space="preserve"> </w:t>
      </w:r>
      <w:r w:rsidR="008E5240">
        <w:rPr>
          <w:rFonts w:cstheme="minorHAnsi"/>
          <w:iCs/>
          <w:sz w:val="24"/>
          <w:szCs w:val="24"/>
        </w:rPr>
        <w:t>supply chain</w:t>
      </w:r>
      <w:r w:rsidR="008E5240" w:rsidRPr="00CB13ED">
        <w:rPr>
          <w:rFonts w:cstheme="minorHAnsi"/>
          <w:iCs/>
          <w:sz w:val="24"/>
          <w:szCs w:val="24"/>
        </w:rPr>
        <w:t xml:space="preserve"> structure?</w:t>
      </w:r>
      <w:r w:rsidR="0027574F" w:rsidRPr="00CB13ED">
        <w:rPr>
          <w:rFonts w:cstheme="minorHAnsi"/>
          <w:iCs/>
          <w:sz w:val="24"/>
          <w:szCs w:val="24"/>
        </w:rPr>
        <w:t xml:space="preserve"> </w:t>
      </w:r>
      <w:r w:rsidR="00621BC5" w:rsidRPr="00CB13ED">
        <w:rPr>
          <w:rFonts w:cstheme="minorHAnsi"/>
          <w:iCs/>
          <w:sz w:val="24"/>
          <w:szCs w:val="24"/>
        </w:rPr>
        <w:t xml:space="preserve">Why </w:t>
      </w:r>
      <w:r w:rsidR="008E5240">
        <w:rPr>
          <w:rFonts w:cstheme="minorHAnsi"/>
          <w:iCs/>
          <w:sz w:val="24"/>
          <w:szCs w:val="24"/>
        </w:rPr>
        <w:t>are suppliers likely to fulfill all three roles</w:t>
      </w:r>
      <w:r w:rsidR="00621BC5" w:rsidRPr="00CB13ED">
        <w:rPr>
          <w:rFonts w:cstheme="minorHAnsi"/>
          <w:iCs/>
          <w:sz w:val="24"/>
          <w:szCs w:val="24"/>
        </w:rPr>
        <w:t xml:space="preserve">? What is the </w:t>
      </w:r>
      <w:r w:rsidR="008E5240">
        <w:rPr>
          <w:rFonts w:cstheme="minorHAnsi"/>
          <w:iCs/>
          <w:sz w:val="24"/>
          <w:szCs w:val="24"/>
        </w:rPr>
        <w:t>consequence of their</w:t>
      </w:r>
      <w:r w:rsidR="00621BC5" w:rsidRPr="00CB13ED">
        <w:rPr>
          <w:rFonts w:cstheme="minorHAnsi"/>
          <w:iCs/>
          <w:sz w:val="24"/>
          <w:szCs w:val="24"/>
        </w:rPr>
        <w:t xml:space="preserve"> doing that? </w:t>
      </w:r>
    </w:p>
    <w:p w14:paraId="501E1170" w14:textId="77777777" w:rsidR="008E5240" w:rsidRPr="00CB13ED" w:rsidRDefault="008E5240" w:rsidP="008E5240">
      <w:pPr>
        <w:pStyle w:val="BodyTextIndent3"/>
        <w:numPr>
          <w:ilvl w:val="0"/>
          <w:numId w:val="2"/>
        </w:numPr>
        <w:spacing w:line="240" w:lineRule="auto"/>
        <w:ind w:left="360" w:right="360"/>
        <w:rPr>
          <w:rFonts w:cstheme="minorHAnsi"/>
          <w:iCs/>
          <w:sz w:val="24"/>
          <w:szCs w:val="24"/>
        </w:rPr>
      </w:pPr>
      <w:r w:rsidRPr="00CB13ED">
        <w:rPr>
          <w:rFonts w:cstheme="minorHAnsi"/>
          <w:iCs/>
          <w:sz w:val="24"/>
          <w:szCs w:val="24"/>
        </w:rPr>
        <w:t>Why is it necessary to perform a functional decomposition of the product tree? Specifically, what does this allow you to control. Where does intangibility fit into this problem and how can it be addressed?</w:t>
      </w:r>
    </w:p>
    <w:p w14:paraId="2C8FE867" w14:textId="77777777" w:rsidR="008E5240" w:rsidRPr="00CB13ED" w:rsidRDefault="008E5240" w:rsidP="008E5240">
      <w:pPr>
        <w:pStyle w:val="BodyTextIndent3"/>
        <w:numPr>
          <w:ilvl w:val="0"/>
          <w:numId w:val="2"/>
        </w:numPr>
        <w:spacing w:line="240" w:lineRule="auto"/>
        <w:ind w:left="360" w:right="360"/>
        <w:rPr>
          <w:rFonts w:cstheme="minorHAnsi"/>
          <w:iCs/>
          <w:sz w:val="24"/>
          <w:szCs w:val="24"/>
        </w:rPr>
      </w:pPr>
      <w:r w:rsidRPr="00CB13ED">
        <w:rPr>
          <w:rFonts w:cstheme="minorHAnsi"/>
          <w:iCs/>
          <w:sz w:val="24"/>
          <w:szCs w:val="24"/>
        </w:rPr>
        <w:t xml:space="preserve">What is the justification for a well-defined SCRM process? And how do the communities of practice fit into the operation? More importantly, explain why the product tree is so important to establishing the assurance. </w:t>
      </w:r>
    </w:p>
    <w:p w14:paraId="4EBE02B0" w14:textId="5DED039F" w:rsidR="00CB13ED" w:rsidRPr="00CB13ED" w:rsidRDefault="00621BC5" w:rsidP="00CB13ED">
      <w:pPr>
        <w:pStyle w:val="BodyTextIndent3"/>
        <w:numPr>
          <w:ilvl w:val="0"/>
          <w:numId w:val="2"/>
        </w:numPr>
        <w:spacing w:line="240" w:lineRule="auto"/>
        <w:ind w:left="360" w:right="360"/>
        <w:rPr>
          <w:rFonts w:cstheme="minorHAnsi"/>
          <w:iCs/>
          <w:sz w:val="24"/>
          <w:szCs w:val="24"/>
        </w:rPr>
      </w:pPr>
      <w:r w:rsidRPr="00CB13ED">
        <w:rPr>
          <w:rFonts w:cstheme="minorHAnsi"/>
          <w:iCs/>
          <w:sz w:val="24"/>
          <w:szCs w:val="24"/>
        </w:rPr>
        <w:t>Explain the linkage between</w:t>
      </w:r>
      <w:r w:rsidR="00263155" w:rsidRPr="00CB13ED">
        <w:rPr>
          <w:rFonts w:cstheme="minorHAnsi"/>
          <w:iCs/>
          <w:sz w:val="24"/>
          <w:szCs w:val="24"/>
        </w:rPr>
        <w:t xml:space="preserve"> the </w:t>
      </w:r>
      <w:r w:rsidRPr="00CB13ED">
        <w:rPr>
          <w:rFonts w:cstheme="minorHAnsi"/>
          <w:iCs/>
          <w:sz w:val="24"/>
          <w:szCs w:val="24"/>
        </w:rPr>
        <w:t xml:space="preserve">specification and the </w:t>
      </w:r>
      <w:r w:rsidR="0027574F" w:rsidRPr="00CB13ED">
        <w:rPr>
          <w:rFonts w:cstheme="minorHAnsi"/>
          <w:iCs/>
          <w:sz w:val="24"/>
          <w:szCs w:val="24"/>
        </w:rPr>
        <w:t xml:space="preserve">contracting </w:t>
      </w:r>
      <w:r w:rsidRPr="00CB13ED">
        <w:rPr>
          <w:rFonts w:cstheme="minorHAnsi"/>
          <w:iCs/>
          <w:sz w:val="24"/>
          <w:szCs w:val="24"/>
        </w:rPr>
        <w:t xml:space="preserve">phases </w:t>
      </w:r>
      <w:r w:rsidR="0027574F" w:rsidRPr="00CB13ED">
        <w:rPr>
          <w:rFonts w:cstheme="minorHAnsi"/>
          <w:iCs/>
          <w:sz w:val="24"/>
          <w:szCs w:val="24"/>
        </w:rPr>
        <w:t xml:space="preserve">in the assurance of </w:t>
      </w:r>
      <w:r w:rsidRPr="00CB13ED">
        <w:rPr>
          <w:rFonts w:cstheme="minorHAnsi"/>
          <w:iCs/>
          <w:sz w:val="24"/>
          <w:szCs w:val="24"/>
        </w:rPr>
        <w:t>trusted products</w:t>
      </w:r>
      <w:r w:rsidR="0027574F" w:rsidRPr="00CB13ED">
        <w:rPr>
          <w:rFonts w:cstheme="minorHAnsi"/>
          <w:iCs/>
          <w:sz w:val="24"/>
          <w:szCs w:val="24"/>
        </w:rPr>
        <w:t xml:space="preserve">. </w:t>
      </w:r>
      <w:r w:rsidR="0031179D" w:rsidRPr="00CB13ED">
        <w:rPr>
          <w:rFonts w:cstheme="minorHAnsi"/>
          <w:iCs/>
          <w:sz w:val="24"/>
          <w:szCs w:val="24"/>
        </w:rPr>
        <w:t xml:space="preserve">Why are </w:t>
      </w:r>
      <w:r w:rsidRPr="00CB13ED">
        <w:rPr>
          <w:rFonts w:cstheme="minorHAnsi"/>
          <w:iCs/>
          <w:sz w:val="24"/>
          <w:szCs w:val="24"/>
        </w:rPr>
        <w:t>these two phases critically linked to the acceptance phase</w:t>
      </w:r>
      <w:r w:rsidR="0031179D" w:rsidRPr="00CB13ED">
        <w:rPr>
          <w:rFonts w:cstheme="minorHAnsi"/>
          <w:iCs/>
          <w:sz w:val="24"/>
          <w:szCs w:val="24"/>
        </w:rPr>
        <w:t>?</w:t>
      </w:r>
    </w:p>
    <w:p w14:paraId="4BFF8F87" w14:textId="25DF852C" w:rsidR="003A487D" w:rsidRPr="00CB13ED" w:rsidRDefault="0031179D" w:rsidP="00CB13ED">
      <w:pPr>
        <w:pStyle w:val="BodyTextIndent3"/>
        <w:numPr>
          <w:ilvl w:val="0"/>
          <w:numId w:val="2"/>
        </w:numPr>
        <w:spacing w:line="240" w:lineRule="auto"/>
        <w:ind w:left="360" w:right="360"/>
        <w:rPr>
          <w:rFonts w:cstheme="minorHAnsi"/>
          <w:iCs/>
          <w:sz w:val="24"/>
          <w:szCs w:val="24"/>
        </w:rPr>
      </w:pPr>
      <w:r w:rsidRPr="00CB13ED">
        <w:rPr>
          <w:rFonts w:cstheme="minorHAnsi"/>
          <w:iCs/>
          <w:sz w:val="24"/>
          <w:szCs w:val="24"/>
        </w:rPr>
        <w:t xml:space="preserve">What is the role of </w:t>
      </w:r>
      <w:r w:rsidR="00621BC5" w:rsidRPr="00CB13ED">
        <w:rPr>
          <w:rFonts w:cstheme="minorHAnsi"/>
          <w:iCs/>
          <w:sz w:val="24"/>
          <w:szCs w:val="24"/>
        </w:rPr>
        <w:t>the</w:t>
      </w:r>
      <w:r w:rsidR="00263155" w:rsidRPr="00CB13ED">
        <w:rPr>
          <w:rFonts w:cstheme="minorHAnsi"/>
          <w:iCs/>
          <w:sz w:val="24"/>
          <w:szCs w:val="24"/>
        </w:rPr>
        <w:t xml:space="preserve"> “Need to A</w:t>
      </w:r>
      <w:r w:rsidR="00621BC5" w:rsidRPr="00CB13ED">
        <w:rPr>
          <w:rFonts w:cstheme="minorHAnsi"/>
          <w:iCs/>
          <w:sz w:val="24"/>
          <w:szCs w:val="24"/>
        </w:rPr>
        <w:t>cquire</w:t>
      </w:r>
      <w:r w:rsidR="00263155" w:rsidRPr="00CB13ED">
        <w:rPr>
          <w:rFonts w:cstheme="minorHAnsi"/>
          <w:iCs/>
          <w:sz w:val="24"/>
          <w:szCs w:val="24"/>
        </w:rPr>
        <w:t>”</w:t>
      </w:r>
      <w:r w:rsidR="00621BC5" w:rsidRPr="00CB13ED">
        <w:rPr>
          <w:rFonts w:cstheme="minorHAnsi"/>
          <w:iCs/>
          <w:sz w:val="24"/>
          <w:szCs w:val="24"/>
        </w:rPr>
        <w:t xml:space="preserve"> document in the assurance of a secure product</w:t>
      </w:r>
      <w:r w:rsidRPr="00CB13ED">
        <w:rPr>
          <w:rFonts w:cstheme="minorHAnsi"/>
          <w:iCs/>
          <w:sz w:val="24"/>
          <w:szCs w:val="24"/>
        </w:rPr>
        <w:t>?</w:t>
      </w:r>
      <w:r w:rsidR="00621BC5" w:rsidRPr="00CB13ED">
        <w:rPr>
          <w:rFonts w:cstheme="minorHAnsi"/>
          <w:iCs/>
          <w:sz w:val="24"/>
          <w:szCs w:val="24"/>
        </w:rPr>
        <w:t xml:space="preserve"> </w:t>
      </w:r>
      <w:r w:rsidR="00263155" w:rsidRPr="00CB13ED">
        <w:rPr>
          <w:rFonts w:cstheme="minorHAnsi"/>
          <w:iCs/>
          <w:sz w:val="24"/>
          <w:szCs w:val="24"/>
        </w:rPr>
        <w:t>Specifically, h</w:t>
      </w:r>
      <w:r w:rsidR="00621BC5" w:rsidRPr="00CB13ED">
        <w:rPr>
          <w:rFonts w:cstheme="minorHAnsi"/>
          <w:iCs/>
          <w:sz w:val="24"/>
          <w:szCs w:val="24"/>
        </w:rPr>
        <w:t xml:space="preserve">ow does </w:t>
      </w:r>
      <w:r w:rsidR="008E5240">
        <w:rPr>
          <w:rFonts w:cstheme="minorHAnsi"/>
          <w:iCs/>
          <w:sz w:val="24"/>
          <w:szCs w:val="24"/>
        </w:rPr>
        <w:t xml:space="preserve">initial planning for product implementation </w:t>
      </w:r>
      <w:r w:rsidR="00621BC5" w:rsidRPr="00CB13ED">
        <w:rPr>
          <w:rFonts w:cstheme="minorHAnsi"/>
          <w:iCs/>
          <w:sz w:val="24"/>
          <w:szCs w:val="24"/>
        </w:rPr>
        <w:t>impact the selection of options for product</w:t>
      </w:r>
      <w:r w:rsidR="00263155" w:rsidRPr="00CB13ED">
        <w:rPr>
          <w:rFonts w:cstheme="minorHAnsi"/>
          <w:iCs/>
          <w:sz w:val="24"/>
          <w:szCs w:val="24"/>
        </w:rPr>
        <w:t xml:space="preserve"> acquisition</w:t>
      </w:r>
      <w:r w:rsidR="00621BC5" w:rsidRPr="00CB13ED">
        <w:rPr>
          <w:rFonts w:cstheme="minorHAnsi"/>
          <w:iCs/>
          <w:sz w:val="24"/>
          <w:szCs w:val="24"/>
        </w:rPr>
        <w:t xml:space="preserve">? </w:t>
      </w:r>
    </w:p>
    <w:p w14:paraId="2D39E17A" w14:textId="03E3C35F" w:rsidR="00CB13ED" w:rsidRPr="00CB13ED" w:rsidRDefault="0031179D" w:rsidP="00CB13ED">
      <w:pPr>
        <w:pStyle w:val="BodyTextIndent3"/>
        <w:numPr>
          <w:ilvl w:val="0"/>
          <w:numId w:val="2"/>
        </w:numPr>
        <w:spacing w:line="240" w:lineRule="auto"/>
        <w:ind w:left="360" w:right="360"/>
        <w:rPr>
          <w:rFonts w:cstheme="minorHAnsi"/>
          <w:iCs/>
          <w:sz w:val="24"/>
          <w:szCs w:val="24"/>
        </w:rPr>
      </w:pPr>
      <w:r w:rsidRPr="00CB13ED">
        <w:rPr>
          <w:rFonts w:cstheme="minorHAnsi"/>
          <w:iCs/>
          <w:sz w:val="24"/>
          <w:szCs w:val="24"/>
        </w:rPr>
        <w:t xml:space="preserve">What is </w:t>
      </w:r>
      <w:r w:rsidR="00263155" w:rsidRPr="00CB13ED">
        <w:rPr>
          <w:rFonts w:cstheme="minorHAnsi"/>
          <w:iCs/>
          <w:sz w:val="24"/>
          <w:szCs w:val="24"/>
        </w:rPr>
        <w:t>the role of capability maturity in the development and evaluation of a secure product</w:t>
      </w:r>
      <w:r w:rsidR="0027574F" w:rsidRPr="00CB13ED">
        <w:rPr>
          <w:rFonts w:cstheme="minorHAnsi"/>
          <w:iCs/>
          <w:sz w:val="24"/>
          <w:szCs w:val="24"/>
        </w:rPr>
        <w:t>?</w:t>
      </w:r>
      <w:r w:rsidR="00263155" w:rsidRPr="00CB13ED">
        <w:rPr>
          <w:rFonts w:cstheme="minorHAnsi"/>
          <w:iCs/>
          <w:sz w:val="24"/>
          <w:szCs w:val="24"/>
        </w:rPr>
        <w:t xml:space="preserve"> Which of the five types of SCRM failure </w:t>
      </w:r>
      <w:r w:rsidR="005F1651">
        <w:rPr>
          <w:rFonts w:cstheme="minorHAnsi"/>
          <w:iCs/>
          <w:sz w:val="24"/>
          <w:szCs w:val="24"/>
        </w:rPr>
        <w:t xml:space="preserve">outlined by the OMB </w:t>
      </w:r>
      <w:r w:rsidR="00263155" w:rsidRPr="00CB13ED">
        <w:rPr>
          <w:rFonts w:cstheme="minorHAnsi"/>
          <w:iCs/>
          <w:sz w:val="24"/>
          <w:szCs w:val="24"/>
        </w:rPr>
        <w:t xml:space="preserve">does the concept of capability maturity directly address. </w:t>
      </w:r>
    </w:p>
    <w:p w14:paraId="32929E53" w14:textId="2AD75A4D" w:rsidR="0031179D" w:rsidRPr="00CB13ED" w:rsidRDefault="0031179D" w:rsidP="00B30391">
      <w:pPr>
        <w:pStyle w:val="BodyTextIndent3"/>
        <w:numPr>
          <w:ilvl w:val="0"/>
          <w:numId w:val="2"/>
        </w:numPr>
        <w:spacing w:line="240" w:lineRule="auto"/>
        <w:ind w:left="360" w:right="360"/>
        <w:rPr>
          <w:rFonts w:cstheme="minorHAnsi"/>
          <w:iCs/>
          <w:sz w:val="24"/>
          <w:szCs w:val="24"/>
        </w:rPr>
      </w:pPr>
      <w:r w:rsidRPr="00CB13ED">
        <w:rPr>
          <w:rFonts w:cstheme="minorHAnsi"/>
          <w:iCs/>
          <w:sz w:val="24"/>
          <w:szCs w:val="24"/>
        </w:rPr>
        <w:t xml:space="preserve">What is the role of </w:t>
      </w:r>
      <w:r w:rsidR="00F832EE" w:rsidRPr="00CB13ED">
        <w:rPr>
          <w:rFonts w:cstheme="minorHAnsi"/>
          <w:iCs/>
          <w:sz w:val="24"/>
          <w:szCs w:val="24"/>
        </w:rPr>
        <w:t>explicitly designed and monitored controls</w:t>
      </w:r>
      <w:r w:rsidRPr="00CB13ED">
        <w:rPr>
          <w:rFonts w:cstheme="minorHAnsi"/>
          <w:iCs/>
          <w:sz w:val="24"/>
          <w:szCs w:val="24"/>
        </w:rPr>
        <w:t xml:space="preserve"> in </w:t>
      </w:r>
      <w:r w:rsidR="00F832EE" w:rsidRPr="00CB13ED">
        <w:rPr>
          <w:rFonts w:cstheme="minorHAnsi"/>
          <w:iCs/>
          <w:sz w:val="24"/>
          <w:szCs w:val="24"/>
        </w:rPr>
        <w:t xml:space="preserve">the assurance of </w:t>
      </w:r>
      <w:r w:rsidR="008E5240">
        <w:rPr>
          <w:rFonts w:cstheme="minorHAnsi"/>
          <w:iCs/>
          <w:sz w:val="24"/>
          <w:szCs w:val="24"/>
        </w:rPr>
        <w:t xml:space="preserve">sourced </w:t>
      </w:r>
      <w:r w:rsidR="00F832EE" w:rsidRPr="00CB13ED">
        <w:rPr>
          <w:rFonts w:cstheme="minorHAnsi"/>
          <w:iCs/>
          <w:sz w:val="24"/>
          <w:szCs w:val="24"/>
        </w:rPr>
        <w:t>product</w:t>
      </w:r>
      <w:r w:rsidR="008E5240">
        <w:rPr>
          <w:rFonts w:cstheme="minorHAnsi"/>
          <w:iCs/>
          <w:sz w:val="24"/>
          <w:szCs w:val="24"/>
        </w:rPr>
        <w:t>s</w:t>
      </w:r>
      <w:r w:rsidR="00F832EE" w:rsidRPr="00CB13ED">
        <w:rPr>
          <w:rFonts w:cstheme="minorHAnsi"/>
          <w:iCs/>
          <w:sz w:val="24"/>
          <w:szCs w:val="24"/>
        </w:rPr>
        <w:t>, or service</w:t>
      </w:r>
      <w:r w:rsidR="008E5240">
        <w:rPr>
          <w:rFonts w:cstheme="minorHAnsi"/>
          <w:iCs/>
          <w:sz w:val="24"/>
          <w:szCs w:val="24"/>
        </w:rPr>
        <w:t>s</w:t>
      </w:r>
      <w:r w:rsidRPr="00CB13ED">
        <w:rPr>
          <w:rFonts w:cstheme="minorHAnsi"/>
          <w:iCs/>
          <w:sz w:val="24"/>
          <w:szCs w:val="24"/>
        </w:rPr>
        <w:t xml:space="preserve">? How can </w:t>
      </w:r>
      <w:r w:rsidR="008E5240">
        <w:rPr>
          <w:rFonts w:cstheme="minorHAnsi"/>
          <w:iCs/>
          <w:sz w:val="24"/>
          <w:szCs w:val="24"/>
        </w:rPr>
        <w:t xml:space="preserve">a </w:t>
      </w:r>
      <w:r w:rsidR="00F832EE" w:rsidRPr="00CB13ED">
        <w:rPr>
          <w:rFonts w:cstheme="minorHAnsi"/>
          <w:iCs/>
          <w:sz w:val="24"/>
          <w:szCs w:val="24"/>
        </w:rPr>
        <w:t>formal standard</w:t>
      </w:r>
      <w:r w:rsidRPr="00CB13ED">
        <w:rPr>
          <w:rFonts w:cstheme="minorHAnsi"/>
          <w:iCs/>
          <w:sz w:val="24"/>
          <w:szCs w:val="24"/>
        </w:rPr>
        <w:t xml:space="preserve"> be used to </w:t>
      </w:r>
      <w:r w:rsidR="00F832EE" w:rsidRPr="00CB13ED">
        <w:rPr>
          <w:rFonts w:cstheme="minorHAnsi"/>
          <w:iCs/>
          <w:sz w:val="24"/>
          <w:szCs w:val="24"/>
        </w:rPr>
        <w:t>create an effective control structure</w:t>
      </w:r>
      <w:r w:rsidRPr="00CB13ED">
        <w:rPr>
          <w:rFonts w:cstheme="minorHAnsi"/>
          <w:iCs/>
          <w:sz w:val="24"/>
          <w:szCs w:val="24"/>
        </w:rPr>
        <w:t>?</w:t>
      </w:r>
      <w:r w:rsidR="00263155" w:rsidRPr="00CB13ED">
        <w:rPr>
          <w:rFonts w:cstheme="minorHAnsi"/>
          <w:iCs/>
          <w:sz w:val="24"/>
          <w:szCs w:val="24"/>
        </w:rPr>
        <w:t xml:space="preserve"> </w:t>
      </w:r>
    </w:p>
    <w:p w14:paraId="3DD0B5D6" w14:textId="512B0D33" w:rsidR="0031179D" w:rsidRPr="00CB13ED" w:rsidRDefault="0031179D" w:rsidP="00B30391">
      <w:pPr>
        <w:pStyle w:val="BodyTextIndent3"/>
        <w:numPr>
          <w:ilvl w:val="0"/>
          <w:numId w:val="2"/>
        </w:numPr>
        <w:spacing w:line="240" w:lineRule="auto"/>
        <w:ind w:left="360" w:right="360"/>
        <w:rPr>
          <w:rFonts w:cstheme="minorHAnsi"/>
          <w:iCs/>
          <w:sz w:val="24"/>
          <w:szCs w:val="24"/>
        </w:rPr>
      </w:pPr>
      <w:r w:rsidRPr="00CB13ED">
        <w:rPr>
          <w:rFonts w:cstheme="minorHAnsi"/>
          <w:iCs/>
          <w:sz w:val="24"/>
          <w:szCs w:val="24"/>
        </w:rPr>
        <w:t xml:space="preserve">What is </w:t>
      </w:r>
      <w:r w:rsidR="00F832EE" w:rsidRPr="00CB13ED">
        <w:rPr>
          <w:rFonts w:cstheme="minorHAnsi"/>
          <w:iCs/>
          <w:sz w:val="24"/>
          <w:szCs w:val="24"/>
        </w:rPr>
        <w:t>a</w:t>
      </w:r>
      <w:r w:rsidRPr="00CB13ED">
        <w:rPr>
          <w:rFonts w:cstheme="minorHAnsi"/>
          <w:iCs/>
          <w:sz w:val="24"/>
          <w:szCs w:val="24"/>
        </w:rPr>
        <w:t xml:space="preserve"> </w:t>
      </w:r>
      <w:r w:rsidR="0027574F" w:rsidRPr="00CB13ED">
        <w:rPr>
          <w:rFonts w:cstheme="minorHAnsi"/>
          <w:iCs/>
          <w:sz w:val="24"/>
          <w:szCs w:val="24"/>
        </w:rPr>
        <w:t>mitigation</w:t>
      </w:r>
      <w:r w:rsidRPr="00CB13ED">
        <w:rPr>
          <w:rFonts w:cstheme="minorHAnsi"/>
          <w:iCs/>
          <w:sz w:val="24"/>
          <w:szCs w:val="24"/>
        </w:rPr>
        <w:t xml:space="preserve">? </w:t>
      </w:r>
      <w:r w:rsidR="0027574F" w:rsidRPr="00CB13ED">
        <w:rPr>
          <w:rFonts w:cstheme="minorHAnsi"/>
          <w:iCs/>
          <w:sz w:val="24"/>
          <w:szCs w:val="24"/>
        </w:rPr>
        <w:t xml:space="preserve">What is the role of identification and risk analysis in </w:t>
      </w:r>
      <w:r w:rsidR="00F832EE" w:rsidRPr="00CB13ED">
        <w:rPr>
          <w:rFonts w:cstheme="minorHAnsi"/>
          <w:iCs/>
          <w:sz w:val="24"/>
          <w:szCs w:val="24"/>
        </w:rPr>
        <w:t>developing effective mitigations for the supply chain</w:t>
      </w:r>
      <w:r w:rsidR="0027574F" w:rsidRPr="00CB13ED">
        <w:rPr>
          <w:rFonts w:cstheme="minorHAnsi"/>
          <w:iCs/>
          <w:sz w:val="24"/>
          <w:szCs w:val="24"/>
        </w:rPr>
        <w:t xml:space="preserve">? </w:t>
      </w:r>
      <w:r w:rsidR="00F832EE" w:rsidRPr="00CB13ED">
        <w:rPr>
          <w:rFonts w:cstheme="minorHAnsi"/>
          <w:iCs/>
          <w:sz w:val="24"/>
          <w:szCs w:val="24"/>
        </w:rPr>
        <w:t>Is this a dynamic process</w:t>
      </w:r>
      <w:r w:rsidR="00263155" w:rsidRPr="00CB13ED">
        <w:rPr>
          <w:rFonts w:cstheme="minorHAnsi"/>
          <w:iCs/>
          <w:sz w:val="24"/>
          <w:szCs w:val="24"/>
        </w:rPr>
        <w:t xml:space="preserve"> (meaning can </w:t>
      </w:r>
      <w:r w:rsidR="008E5240" w:rsidRPr="00CB13ED">
        <w:rPr>
          <w:rFonts w:cstheme="minorHAnsi"/>
          <w:iCs/>
          <w:sz w:val="24"/>
          <w:szCs w:val="24"/>
        </w:rPr>
        <w:t xml:space="preserve">it </w:t>
      </w:r>
      <w:r w:rsidR="00263155" w:rsidRPr="00CB13ED">
        <w:rPr>
          <w:rFonts w:cstheme="minorHAnsi"/>
          <w:iCs/>
          <w:sz w:val="24"/>
          <w:szCs w:val="24"/>
        </w:rPr>
        <w:t>change in-stream)</w:t>
      </w:r>
      <w:r w:rsidRPr="00CB13ED">
        <w:rPr>
          <w:rFonts w:cstheme="minorHAnsi"/>
          <w:iCs/>
          <w:sz w:val="24"/>
          <w:szCs w:val="24"/>
        </w:rPr>
        <w:t>?</w:t>
      </w:r>
      <w:r w:rsidR="00F832EE" w:rsidRPr="00CB13ED">
        <w:rPr>
          <w:rFonts w:cstheme="minorHAnsi"/>
          <w:iCs/>
          <w:sz w:val="24"/>
          <w:szCs w:val="24"/>
        </w:rPr>
        <w:t xml:space="preserve"> If it is how are mitigations maintained?</w:t>
      </w:r>
      <w:r w:rsidRPr="00CB13ED">
        <w:rPr>
          <w:rFonts w:cstheme="minorHAnsi"/>
          <w:iCs/>
          <w:sz w:val="24"/>
          <w:szCs w:val="24"/>
        </w:rPr>
        <w:t xml:space="preserve"> </w:t>
      </w:r>
    </w:p>
    <w:p w14:paraId="0ADCAADD" w14:textId="77777777" w:rsidR="0031179D" w:rsidRPr="00CB13ED" w:rsidRDefault="0031179D" w:rsidP="00B30391">
      <w:pPr>
        <w:pStyle w:val="BodyTextIndent3"/>
        <w:numPr>
          <w:ilvl w:val="0"/>
          <w:numId w:val="2"/>
        </w:numPr>
        <w:spacing w:line="240" w:lineRule="auto"/>
        <w:ind w:left="360" w:right="360"/>
        <w:rPr>
          <w:rFonts w:cstheme="minorHAnsi"/>
          <w:iCs/>
          <w:sz w:val="24"/>
          <w:szCs w:val="24"/>
        </w:rPr>
      </w:pPr>
      <w:r w:rsidRPr="00CB13ED">
        <w:rPr>
          <w:rFonts w:cstheme="minorHAnsi"/>
          <w:iCs/>
          <w:sz w:val="24"/>
          <w:szCs w:val="24"/>
        </w:rPr>
        <w:t>What is the role of measurement</w:t>
      </w:r>
      <w:r w:rsidR="00FB3B90" w:rsidRPr="00CB13ED">
        <w:rPr>
          <w:rFonts w:cstheme="minorHAnsi"/>
          <w:iCs/>
          <w:sz w:val="24"/>
          <w:szCs w:val="24"/>
        </w:rPr>
        <w:t xml:space="preserve"> and metrics</w:t>
      </w:r>
      <w:r w:rsidRPr="00CB13ED">
        <w:rPr>
          <w:rFonts w:cstheme="minorHAnsi"/>
          <w:iCs/>
          <w:sz w:val="24"/>
          <w:szCs w:val="24"/>
        </w:rPr>
        <w:t xml:space="preserve"> in the </w:t>
      </w:r>
      <w:r w:rsidR="00263155" w:rsidRPr="00CB13ED">
        <w:rPr>
          <w:rFonts w:cstheme="minorHAnsi"/>
          <w:iCs/>
          <w:sz w:val="24"/>
          <w:szCs w:val="24"/>
        </w:rPr>
        <w:t>overall A</w:t>
      </w:r>
      <w:r w:rsidR="00F832EE" w:rsidRPr="00CB13ED">
        <w:rPr>
          <w:rFonts w:cstheme="minorHAnsi"/>
          <w:iCs/>
          <w:sz w:val="24"/>
          <w:szCs w:val="24"/>
        </w:rPr>
        <w:t>cquisition/SCRM</w:t>
      </w:r>
      <w:r w:rsidRPr="00CB13ED">
        <w:rPr>
          <w:rFonts w:cstheme="minorHAnsi"/>
          <w:iCs/>
          <w:sz w:val="24"/>
          <w:szCs w:val="24"/>
        </w:rPr>
        <w:t xml:space="preserve"> process? What does measurement allow an organization to do that might be extremely attractive</w:t>
      </w:r>
      <w:r w:rsidR="00F832EE" w:rsidRPr="00CB13ED">
        <w:rPr>
          <w:rFonts w:cstheme="minorHAnsi"/>
          <w:iCs/>
          <w:sz w:val="24"/>
          <w:szCs w:val="24"/>
        </w:rPr>
        <w:t xml:space="preserve"> for business</w:t>
      </w:r>
      <w:r w:rsidR="00263155" w:rsidRPr="00CB13ED">
        <w:rPr>
          <w:rFonts w:cstheme="minorHAnsi"/>
          <w:iCs/>
          <w:sz w:val="24"/>
          <w:szCs w:val="24"/>
        </w:rPr>
        <w:t>es</w:t>
      </w:r>
      <w:r w:rsidRPr="00CB13ED">
        <w:rPr>
          <w:rFonts w:cstheme="minorHAnsi"/>
          <w:iCs/>
          <w:sz w:val="24"/>
          <w:szCs w:val="24"/>
        </w:rPr>
        <w:t xml:space="preserve">? </w:t>
      </w:r>
    </w:p>
    <w:p w14:paraId="34AFF051" w14:textId="7419BADF" w:rsidR="009E5019" w:rsidRPr="00CB13ED" w:rsidRDefault="0031179D" w:rsidP="00953099">
      <w:pPr>
        <w:pStyle w:val="BodyTextIndent2"/>
        <w:numPr>
          <w:ilvl w:val="0"/>
          <w:numId w:val="2"/>
        </w:numPr>
        <w:spacing w:after="120" w:line="240" w:lineRule="auto"/>
        <w:ind w:left="360"/>
        <w:rPr>
          <w:rFonts w:asciiTheme="minorHAnsi" w:eastAsia="Calibri" w:hAnsiTheme="minorHAnsi" w:cstheme="minorHAnsi"/>
        </w:rPr>
      </w:pPr>
      <w:r w:rsidRPr="00CB13ED">
        <w:rPr>
          <w:rFonts w:asciiTheme="minorHAnsi" w:eastAsia="Calibri" w:hAnsiTheme="minorHAnsi" w:cstheme="minorHAnsi"/>
        </w:rPr>
        <w:t xml:space="preserve">That is the difference between </w:t>
      </w:r>
      <w:r w:rsidR="0027574F" w:rsidRPr="00CB13ED">
        <w:rPr>
          <w:rFonts w:asciiTheme="minorHAnsi" w:eastAsia="Calibri" w:hAnsiTheme="minorHAnsi" w:cstheme="minorHAnsi"/>
        </w:rPr>
        <w:t>(internal) supplier and (external) acquirer audits</w:t>
      </w:r>
      <w:r w:rsidRPr="00CB13ED">
        <w:rPr>
          <w:rFonts w:asciiTheme="minorHAnsi" w:eastAsia="Calibri" w:hAnsiTheme="minorHAnsi" w:cstheme="minorHAnsi"/>
        </w:rPr>
        <w:t xml:space="preserve"> in the </w:t>
      </w:r>
      <w:r w:rsidR="00F832EE" w:rsidRPr="00CB13ED">
        <w:rPr>
          <w:rFonts w:asciiTheme="minorHAnsi" w:eastAsia="Calibri" w:hAnsiTheme="minorHAnsi" w:cstheme="minorHAnsi"/>
        </w:rPr>
        <w:t>Acquisition</w:t>
      </w:r>
      <w:r w:rsidRPr="00CB13ED">
        <w:rPr>
          <w:rFonts w:asciiTheme="minorHAnsi" w:eastAsia="Calibri" w:hAnsiTheme="minorHAnsi" w:cstheme="minorHAnsi"/>
        </w:rPr>
        <w:t xml:space="preserve"> process? </w:t>
      </w:r>
      <w:r w:rsidR="00FB3B90" w:rsidRPr="00CB13ED">
        <w:rPr>
          <w:rFonts w:asciiTheme="minorHAnsi" w:eastAsia="Calibri" w:hAnsiTheme="minorHAnsi" w:cstheme="minorHAnsi"/>
        </w:rPr>
        <w:t xml:space="preserve">Provide a justification for </w:t>
      </w:r>
      <w:r w:rsidR="00263155" w:rsidRPr="00CB13ED">
        <w:rPr>
          <w:rFonts w:asciiTheme="minorHAnsi" w:eastAsia="Calibri" w:hAnsiTheme="minorHAnsi" w:cstheme="minorHAnsi"/>
        </w:rPr>
        <w:t xml:space="preserve">using </w:t>
      </w:r>
      <w:r w:rsidR="00FB3B90" w:rsidRPr="00CB13ED">
        <w:rPr>
          <w:rFonts w:asciiTheme="minorHAnsi" w:eastAsia="Calibri" w:hAnsiTheme="minorHAnsi" w:cstheme="minorHAnsi"/>
        </w:rPr>
        <w:t xml:space="preserve">both approaches in </w:t>
      </w:r>
      <w:r w:rsidR="00F832EE" w:rsidRPr="00CB13ED">
        <w:rPr>
          <w:rFonts w:asciiTheme="minorHAnsi" w:eastAsia="Calibri" w:hAnsiTheme="minorHAnsi" w:cstheme="minorHAnsi"/>
        </w:rPr>
        <w:t>effective, long term product/services assurance.</w:t>
      </w:r>
      <w:r w:rsidR="00CB13ED" w:rsidRPr="00CB13ED">
        <w:rPr>
          <w:rFonts w:asciiTheme="minorHAnsi" w:eastAsia="Calibri" w:hAnsiTheme="minorHAnsi" w:cstheme="minorHAnsi"/>
        </w:rPr>
        <w:t xml:space="preserve"> </w:t>
      </w:r>
    </w:p>
    <w:sectPr w:rsidR="009E5019" w:rsidRPr="00CB13ED" w:rsidSect="00E3178A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E0B94C" w14:textId="77777777" w:rsidR="0014179D" w:rsidRDefault="0014179D" w:rsidP="00E3178A">
      <w:r>
        <w:separator/>
      </w:r>
    </w:p>
  </w:endnote>
  <w:endnote w:type="continuationSeparator" w:id="0">
    <w:p w14:paraId="7BE9787B" w14:textId="77777777" w:rsidR="0014179D" w:rsidRDefault="0014179D" w:rsidP="00E31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7B6D7" w14:textId="5936A11C" w:rsidR="00AF6755" w:rsidRPr="000A3B48" w:rsidRDefault="000A3B48">
    <w:pPr>
      <w:pStyle w:val="Footer"/>
      <w:rPr>
        <w:rFonts w:asciiTheme="minorHAnsi" w:hAnsiTheme="minorHAnsi" w:cstheme="minorHAnsi"/>
        <w:sz w:val="18"/>
        <w:szCs w:val="18"/>
      </w:rPr>
    </w:pPr>
    <w:r w:rsidRPr="000A3B48">
      <w:rPr>
        <w:rFonts w:asciiTheme="minorHAnsi" w:hAnsiTheme="minorHAnsi" w:cstheme="minorHAnsi"/>
        <w:sz w:val="18"/>
        <w:szCs w:val="18"/>
      </w:rPr>
      <w:t>C</w:t>
    </w:r>
    <w:r w:rsidR="008E5240">
      <w:rPr>
        <w:rFonts w:asciiTheme="minorHAnsi" w:hAnsiTheme="minorHAnsi" w:cstheme="minorHAnsi"/>
        <w:sz w:val="18"/>
        <w:szCs w:val="18"/>
      </w:rPr>
      <w:t>YBE</w:t>
    </w:r>
    <w:r w:rsidRPr="000A3B48">
      <w:rPr>
        <w:rFonts w:asciiTheme="minorHAnsi" w:hAnsiTheme="minorHAnsi" w:cstheme="minorHAnsi"/>
        <w:sz w:val="18"/>
        <w:szCs w:val="18"/>
      </w:rPr>
      <w:t xml:space="preserve"> </w:t>
    </w:r>
    <w:r w:rsidR="00F832EE">
      <w:rPr>
        <w:rFonts w:asciiTheme="minorHAnsi" w:hAnsiTheme="minorHAnsi" w:cstheme="minorHAnsi"/>
        <w:sz w:val="18"/>
        <w:szCs w:val="18"/>
      </w:rPr>
      <w:t>5740 Secure Acquisition,</w:t>
    </w:r>
    <w:r w:rsidR="006334AD">
      <w:rPr>
        <w:rFonts w:asciiTheme="minorHAnsi" w:hAnsiTheme="minorHAnsi" w:cstheme="minorHAnsi"/>
        <w:sz w:val="18"/>
        <w:szCs w:val="18"/>
      </w:rPr>
      <w:t xml:space="preserve"> v</w:t>
    </w:r>
    <w:r w:rsidR="008E5240">
      <w:rPr>
        <w:rFonts w:asciiTheme="minorHAnsi" w:hAnsiTheme="minorHAnsi" w:cstheme="minorHAnsi"/>
        <w:sz w:val="18"/>
        <w:szCs w:val="18"/>
      </w:rPr>
      <w:t>2</w:t>
    </w:r>
    <w:r w:rsidR="00F832EE">
      <w:rPr>
        <w:rFonts w:asciiTheme="minorHAnsi" w:hAnsiTheme="minorHAnsi" w:cstheme="minorHAnsi"/>
        <w:sz w:val="18"/>
        <w:szCs w:val="18"/>
      </w:rPr>
      <w:t>.</w:t>
    </w:r>
    <w:r w:rsidR="00CB13ED">
      <w:rPr>
        <w:rFonts w:asciiTheme="minorHAnsi" w:hAnsiTheme="minorHAnsi" w:cstheme="minorHAnsi"/>
        <w:sz w:val="18"/>
        <w:szCs w:val="18"/>
      </w:rPr>
      <w:t>5</w:t>
    </w:r>
    <w:r w:rsidR="006334AD">
      <w:rPr>
        <w:rFonts w:asciiTheme="minorHAnsi" w:hAnsiTheme="minorHAnsi" w:cstheme="minorHAnsi"/>
        <w:sz w:val="18"/>
        <w:szCs w:val="18"/>
      </w:rPr>
      <w:t xml:space="preserve"> </w:t>
    </w:r>
    <w:r w:rsidR="008E5240">
      <w:rPr>
        <w:rFonts w:asciiTheme="minorHAnsi" w:hAnsiTheme="minorHAnsi" w:cstheme="minorHAnsi"/>
        <w:sz w:val="18"/>
        <w:szCs w:val="18"/>
      </w:rPr>
      <w:t>s19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F75DB" w14:textId="77777777" w:rsidR="0014179D" w:rsidRDefault="0014179D" w:rsidP="00E3178A">
      <w:r>
        <w:separator/>
      </w:r>
    </w:p>
  </w:footnote>
  <w:footnote w:type="continuationSeparator" w:id="0">
    <w:p w14:paraId="59D6C9F0" w14:textId="77777777" w:rsidR="0014179D" w:rsidRDefault="0014179D" w:rsidP="00E31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CB7C0B"/>
    <w:multiLevelType w:val="hybridMultilevel"/>
    <w:tmpl w:val="C8F871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B13323"/>
    <w:multiLevelType w:val="hybridMultilevel"/>
    <w:tmpl w:val="ED66F9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8C9"/>
    <w:rsid w:val="00002285"/>
    <w:rsid w:val="00050D7A"/>
    <w:rsid w:val="000A3B48"/>
    <w:rsid w:val="00115F36"/>
    <w:rsid w:val="0014179D"/>
    <w:rsid w:val="001E324A"/>
    <w:rsid w:val="002160C4"/>
    <w:rsid w:val="00263155"/>
    <w:rsid w:val="0027574F"/>
    <w:rsid w:val="002849F0"/>
    <w:rsid w:val="002B22C5"/>
    <w:rsid w:val="0031179D"/>
    <w:rsid w:val="003261FA"/>
    <w:rsid w:val="00351F5A"/>
    <w:rsid w:val="00370A80"/>
    <w:rsid w:val="003A487D"/>
    <w:rsid w:val="003D2B4D"/>
    <w:rsid w:val="004B28CD"/>
    <w:rsid w:val="005D493B"/>
    <w:rsid w:val="005F1651"/>
    <w:rsid w:val="006002FE"/>
    <w:rsid w:val="00621BC5"/>
    <w:rsid w:val="00621DAF"/>
    <w:rsid w:val="006334AD"/>
    <w:rsid w:val="006A7BFE"/>
    <w:rsid w:val="006C02D3"/>
    <w:rsid w:val="006F2970"/>
    <w:rsid w:val="006F5DB8"/>
    <w:rsid w:val="00802962"/>
    <w:rsid w:val="008268C9"/>
    <w:rsid w:val="00840869"/>
    <w:rsid w:val="008B3830"/>
    <w:rsid w:val="008D5BD1"/>
    <w:rsid w:val="008E5240"/>
    <w:rsid w:val="0097216B"/>
    <w:rsid w:val="009E5019"/>
    <w:rsid w:val="00A829F4"/>
    <w:rsid w:val="00AD6FAD"/>
    <w:rsid w:val="00B21CAF"/>
    <w:rsid w:val="00B30391"/>
    <w:rsid w:val="00C30789"/>
    <w:rsid w:val="00C639FB"/>
    <w:rsid w:val="00C7669C"/>
    <w:rsid w:val="00CB13ED"/>
    <w:rsid w:val="00CB2A61"/>
    <w:rsid w:val="00CC18E3"/>
    <w:rsid w:val="00CD7DEF"/>
    <w:rsid w:val="00D171FA"/>
    <w:rsid w:val="00D174EF"/>
    <w:rsid w:val="00D42A1A"/>
    <w:rsid w:val="00DD37DF"/>
    <w:rsid w:val="00E22E1C"/>
    <w:rsid w:val="00E3178A"/>
    <w:rsid w:val="00E31897"/>
    <w:rsid w:val="00E500A7"/>
    <w:rsid w:val="00E5559B"/>
    <w:rsid w:val="00F832EE"/>
    <w:rsid w:val="00FB3B90"/>
    <w:rsid w:val="00FC71F2"/>
    <w:rsid w:val="00FE6161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8CE00"/>
  <w15:docId w15:val="{989CBE28-F7BD-4AA4-81E3-DC715D768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13E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268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268C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268C9"/>
    <w:pPr>
      <w:ind w:left="720"/>
      <w:contextualSpacing/>
    </w:pPr>
  </w:style>
  <w:style w:type="character" w:styleId="Hyperlink">
    <w:name w:val="Hyperlink"/>
    <w:basedOn w:val="DefaultParagraphFont"/>
    <w:rsid w:val="008268C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3B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3B48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nhideWhenUsed/>
    <w:rsid w:val="0031179D"/>
    <w:pPr>
      <w:spacing w:line="360" w:lineRule="auto"/>
      <w:ind w:firstLine="720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rsid w:val="0031179D"/>
    <w:rPr>
      <w:rFonts w:ascii="Arial" w:eastAsia="Times New Roman" w:hAnsi="Arial" w:cs="Arial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31179D"/>
    <w:pPr>
      <w:spacing w:after="120" w:line="276" w:lineRule="auto"/>
      <w:ind w:left="36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31179D"/>
    <w:rPr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22E1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22E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B13E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19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Shoemaker</dc:creator>
  <cp:lastModifiedBy>Anne Kohnke</cp:lastModifiedBy>
  <cp:revision>2</cp:revision>
  <dcterms:created xsi:type="dcterms:W3CDTF">2020-01-18T11:07:00Z</dcterms:created>
  <dcterms:modified xsi:type="dcterms:W3CDTF">2020-01-18T11:07:00Z</dcterms:modified>
</cp:coreProperties>
</file>